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宋体" w:hAnsi="宋体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b/>
          <w:spacing w:val="40"/>
          <w:sz w:val="44"/>
          <w:szCs w:val="44"/>
        </w:rPr>
        <w:t>中国雷达行业协会</w:t>
      </w:r>
    </w:p>
    <w:p>
      <w:pPr>
        <w:spacing w:line="680" w:lineRule="exact"/>
        <w:ind w:right="-512" w:rightChars="-244" w:firstLine="2610" w:firstLineChars="5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入 会 须 知</w:t>
      </w:r>
    </w:p>
    <w:p>
      <w:pPr>
        <w:spacing w:line="520" w:lineRule="exact"/>
        <w:ind w:firstLine="560" w:firstLineChars="200"/>
        <w:rPr>
          <w:rFonts w:hint="eastAsia" w:ascii="华文隶书" w:hAnsi="宋体" w:eastAsia="华文隶书"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一、热烈欢迎行业同仁加入中国雷达行业协会</w:t>
      </w:r>
      <w:r>
        <w:rPr>
          <w:rFonts w:hint="eastAsia" w:ascii="宋体" w:hAnsi="宋体"/>
          <w:color w:val="000000"/>
          <w:sz w:val="28"/>
          <w:szCs w:val="28"/>
        </w:rPr>
        <w:t>。在申请加入本协会前，请认真阅读《中国雷达行业协会行业协会章程》，了解协会的性质、宗旨、任务，会员的条件、义务、权利和入会程序等有关要求规定。</w:t>
      </w:r>
    </w:p>
    <w:p>
      <w:pPr>
        <w:spacing w:line="460" w:lineRule="exact"/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二、申请加入本协会的单位，必须具备下列条件：</w:t>
      </w:r>
    </w:p>
    <w:p>
      <w:pPr>
        <w:spacing w:line="460" w:lineRule="exact"/>
        <w:ind w:left="559" w:leftChars="266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1、拥护本协会的章程，积极参加本协会的活动，按期交纳会费；2、有加入本协会的意愿；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3、单位会员应是依法取得工商营业执照的从事军民用电子信息技术、系统工程、雷达、通信、导航、侦察、识别、电子对抗、</w:t>
      </w:r>
      <w:r>
        <w:rPr>
          <w:rFonts w:hint="eastAsia" w:ascii="宋体" w:hAnsi="宋体"/>
          <w:color w:val="000000"/>
          <w:spacing w:val="-12"/>
          <w:sz w:val="28"/>
          <w:szCs w:val="28"/>
        </w:rPr>
        <w:t>空中交通管制、水上交通管制、陆路交通管制</w:t>
      </w:r>
      <w:r>
        <w:rPr>
          <w:rFonts w:hint="eastAsia" w:ascii="宋体" w:hAnsi="宋体"/>
          <w:color w:val="000000"/>
          <w:sz w:val="28"/>
          <w:szCs w:val="28"/>
        </w:rPr>
        <w:t xml:space="preserve">、气象、专用计算机等系统装备及配套基础产品、仪器仪表、专用设备、材料等科研、生产、教学、使用的企业、事业、高等院校和用户等单位。 </w:t>
      </w:r>
    </w:p>
    <w:p>
      <w:pPr>
        <w:spacing w:line="460" w:lineRule="exact"/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三、申请加入本协会的程序：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1、申请单位向协会秘书处提交《中国雷达行业协会入会申请表》、单</w:t>
      </w:r>
      <w:r>
        <w:rPr>
          <w:rFonts w:hint="eastAsia" w:ascii="宋体" w:hAnsi="宋体" w:cs="宋体-方正超大字符集"/>
          <w:color w:val="000000"/>
          <w:sz w:val="28"/>
          <w:szCs w:val="28"/>
        </w:rPr>
        <w:t>位营业执照（复印件加盖公章）和单位基本情况、简介等材料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2、协会秘书处收到入会申请表以及单</w:t>
      </w:r>
      <w:r>
        <w:rPr>
          <w:rFonts w:hint="eastAsia" w:ascii="宋体" w:hAnsi="宋体" w:cs="宋体-方正超大字符集"/>
          <w:color w:val="000000"/>
          <w:sz w:val="28"/>
          <w:szCs w:val="28"/>
        </w:rPr>
        <w:t>位营业执照（复印件）、单位基本情况、简介等材料</w:t>
      </w:r>
      <w:r>
        <w:rPr>
          <w:rFonts w:hint="eastAsia" w:ascii="宋体" w:hAnsi="宋体"/>
          <w:color w:val="000000"/>
          <w:sz w:val="28"/>
          <w:szCs w:val="28"/>
        </w:rPr>
        <w:t>后，进行初审，然后报请协会理事会审批。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初审情况由协会秘书处告知申请单位。凡初审合格的单位，在协会理事会批准前可参加协会组织的有关活动。</w:t>
      </w:r>
    </w:p>
    <w:p>
      <w:pPr>
        <w:spacing w:line="460" w:lineRule="exact"/>
        <w:ind w:firstLine="560" w:firstLineChars="200"/>
        <w:rPr>
          <w:rFonts w:hint="eastAsia" w:ascii="宋体" w:hAnsi="宋体" w:cs="宋体-方正超大字符集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3、经理事会审定后，凡批准接纳为会员的，由协会发给会员证书；凡没有批准入会的，由协会秘书处告知申请单</w:t>
      </w:r>
      <w:r>
        <w:rPr>
          <w:rFonts w:hint="eastAsia" w:ascii="宋体" w:hAnsi="宋体" w:cs="宋体-方正超大字符集"/>
          <w:color w:val="000000"/>
          <w:sz w:val="28"/>
          <w:szCs w:val="28"/>
        </w:rPr>
        <w:t>位。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宋体-方正超大字符集"/>
          <w:color w:val="000000"/>
          <w:sz w:val="28"/>
          <w:szCs w:val="28"/>
        </w:rPr>
        <w:t>4、申请单位在协会</w:t>
      </w:r>
      <w:r>
        <w:rPr>
          <w:rFonts w:hint="eastAsia" w:ascii="宋体" w:hAnsi="宋体"/>
          <w:color w:val="000000"/>
          <w:sz w:val="28"/>
          <w:szCs w:val="28"/>
        </w:rPr>
        <w:t>理事会批准入会之日起即成为中国雷达行业协会正式会员，享受会员权利，承担会员义务，并从入会当年起按规定交纳会费。</w:t>
      </w:r>
    </w:p>
    <w:p>
      <w:pPr>
        <w:spacing w:line="460" w:lineRule="exact"/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四、有关事项：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1、《中国雷达行业协会入会申请表》可在协会网站上下载，或向</w:t>
      </w:r>
    </w:p>
    <w:p>
      <w:pPr>
        <w:spacing w:line="4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协会秘书处索取。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2、提交的《中国雷达行业协会入会申请表》请逐项填写，字迹清楚，表内数据材料以申请单位上一年度年报为准</w:t>
      </w:r>
      <w:r>
        <w:rPr>
          <w:rFonts w:hint="eastAsia" w:ascii="宋体" w:hAnsi="宋体"/>
          <w:color w:val="000000"/>
          <w:sz w:val="24"/>
        </w:rPr>
        <w:t>，并</w:t>
      </w:r>
      <w:r>
        <w:rPr>
          <w:rFonts w:hint="eastAsia" w:ascii="宋体" w:hAnsi="宋体"/>
          <w:color w:val="000000"/>
          <w:sz w:val="28"/>
          <w:szCs w:val="28"/>
        </w:rPr>
        <w:t>加盖本单位公章。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3、申请单位提交的单</w:t>
      </w:r>
      <w:r>
        <w:rPr>
          <w:rFonts w:hint="eastAsia" w:ascii="宋体" w:hAnsi="宋体" w:cs="宋体-方正超大字符集"/>
          <w:color w:val="000000"/>
          <w:sz w:val="28"/>
          <w:szCs w:val="28"/>
        </w:rPr>
        <w:t>位营业执照复印件和单位基本情况、简介等</w:t>
      </w:r>
      <w:r>
        <w:rPr>
          <w:rFonts w:hint="eastAsia" w:ascii="宋体" w:hAnsi="宋体"/>
          <w:color w:val="000000"/>
          <w:sz w:val="28"/>
          <w:szCs w:val="28"/>
        </w:rPr>
        <w:t>信息材料是入会审核的重要依据，必须真实、可靠，并</w:t>
      </w:r>
      <w:r>
        <w:rPr>
          <w:rFonts w:hint="eastAsia" w:ascii="宋体" w:hAnsi="宋体" w:cs="宋体-方正超大字符集"/>
          <w:color w:val="000000"/>
          <w:sz w:val="28"/>
          <w:szCs w:val="28"/>
        </w:rPr>
        <w:t>加盖公章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460" w:lineRule="exact"/>
        <w:ind w:left="552" w:right="-512" w:rightChars="-24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附件:  1. 中国雷达行业协会入会申请表 </w:t>
      </w:r>
    </w:p>
    <w:p>
      <w:pPr>
        <w:spacing w:line="460" w:lineRule="exact"/>
        <w:ind w:left="552" w:right="-512" w:rightChars="-24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2. 单位简介模板</w:t>
      </w:r>
    </w:p>
    <w:p>
      <w:pPr>
        <w:pStyle w:val="4"/>
        <w:jc w:val="left"/>
        <w:rPr>
          <w:rFonts w:hint="eastAsia"/>
          <w:color w:val="000000"/>
          <w:kern w:val="2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3.</w:t>
      </w:r>
      <w:r>
        <w:rPr>
          <w:rFonts w:hint="eastAsia" w:cs="宋体"/>
          <w:color w:val="000000"/>
          <w:sz w:val="44"/>
          <w:szCs w:val="44"/>
        </w:rPr>
        <w:t xml:space="preserve"> </w:t>
      </w:r>
      <w:r>
        <w:rPr>
          <w:rFonts w:hint="eastAsia"/>
          <w:color w:val="000000"/>
          <w:kern w:val="2"/>
          <w:sz w:val="28"/>
          <w:szCs w:val="28"/>
        </w:rPr>
        <w:t>入会会员信用承诺书</w:t>
      </w:r>
    </w:p>
    <w:p>
      <w:pPr>
        <w:spacing w:line="460" w:lineRule="exact"/>
        <w:ind w:left="552" w:right="-512" w:rightChars="-24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4、请将所填材料电子版同时发协会秘书处。</w:t>
      </w:r>
    </w:p>
    <w:p>
      <w:pPr>
        <w:spacing w:line="460" w:lineRule="exact"/>
        <w:ind w:right="-512" w:rightChars="-244" w:firstLine="5180" w:firstLineChars="185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180" w:firstLineChars="185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460" w:firstLineChars="19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中国雷达行业协会</w:t>
      </w:r>
    </w:p>
    <w:p>
      <w:pPr>
        <w:spacing w:line="460" w:lineRule="exact"/>
        <w:ind w:firstLine="4900" w:firstLineChars="17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二〇二三年七月十二日修订</w:t>
      </w: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ind w:right="-512" w:rightChars="-244"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ind w:right="-512" w:rightChars="-244" w:firstLine="560" w:firstLineChars="200"/>
        <w:jc w:val="left"/>
        <w:rPr>
          <w:rFonts w:hint="eastAsia" w:ascii="楷体_GB2312" w:eastAsia="楷体_GB2312"/>
          <w:b/>
          <w:sz w:val="48"/>
          <w:szCs w:val="4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附件1 </w:t>
      </w:r>
    </w:p>
    <w:p>
      <w:pPr>
        <w:ind w:right="-512" w:rightChars="-244" w:firstLine="964" w:firstLineChars="200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b/>
          <w:sz w:val="48"/>
          <w:szCs w:val="48"/>
        </w:rPr>
        <w:t>中国雷达行业协会入会申请表</w:t>
      </w:r>
    </w:p>
    <w:p>
      <w:pPr>
        <w:ind w:right="-512" w:rightChars="-244" w:firstLine="1920" w:firstLineChars="8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（以下数据材料来源于       年度年报）</w:t>
      </w:r>
    </w:p>
    <w:tbl>
      <w:tblPr>
        <w:tblStyle w:val="5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0"/>
        <w:gridCol w:w="880"/>
        <w:gridCol w:w="1440"/>
        <w:gridCol w:w="549"/>
        <w:gridCol w:w="336"/>
        <w:gridCol w:w="15"/>
        <w:gridCol w:w="495"/>
        <w:gridCol w:w="288"/>
        <w:gridCol w:w="284"/>
        <w:gridCol w:w="28"/>
        <w:gridCol w:w="705"/>
        <w:gridCol w:w="900"/>
        <w:gridCol w:w="540"/>
        <w:gridCol w:w="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单位性质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    址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通信地址   </w:t>
            </w:r>
          </w:p>
        </w:tc>
        <w:tc>
          <w:tcPr>
            <w:tcW w:w="52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邮编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网  址</w:t>
            </w:r>
          </w:p>
        </w:tc>
        <w:tc>
          <w:tcPr>
            <w:tcW w:w="3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法人代表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607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 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eastAsia="楷体_GB2312"/>
                <w:w w:val="80"/>
                <w:position w:val="-6"/>
                <w:sz w:val="28"/>
                <w:szCs w:val="28"/>
              </w:rPr>
            </w:pPr>
            <w:r>
              <w:rPr>
                <w:rFonts w:hint="eastAsia" w:ascii="楷体_GB2312" w:eastAsia="楷体_GB2312"/>
                <w:w w:val="80"/>
                <w:position w:val="-6"/>
                <w:sz w:val="28"/>
                <w:szCs w:val="28"/>
              </w:rPr>
              <w:t>电 子</w:t>
            </w:r>
          </w:p>
          <w:p>
            <w:pPr>
              <w:spacing w:line="300" w:lineRule="exact"/>
              <w:rPr>
                <w:rFonts w:ascii="楷体_GB2312" w:eastAsia="楷体_GB2312"/>
                <w:b/>
                <w:w w:val="80"/>
                <w:position w:val="-6"/>
                <w:sz w:val="24"/>
              </w:rPr>
            </w:pPr>
            <w:r>
              <w:rPr>
                <w:rFonts w:hint="eastAsia" w:ascii="楷体_GB2312" w:eastAsia="楷体_GB2312"/>
                <w:w w:val="80"/>
                <w:position w:val="-6"/>
                <w:sz w:val="28"/>
                <w:szCs w:val="28"/>
              </w:rPr>
              <w:t>邮 箱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协    会</w:t>
            </w:r>
          </w:p>
          <w:p>
            <w:pPr>
              <w:spacing w:line="2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 络 员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部门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职务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 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职工总数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其中：技术人员数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一线生产人员数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注</w:t>
            </w: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册资金(万元）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年总产值(万元）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年实现利润（万元）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固定资产(万元）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pacing w:val="-22"/>
                <w:sz w:val="24"/>
              </w:rPr>
            </w:pPr>
            <w:r>
              <w:rPr>
                <w:rFonts w:hint="eastAsia" w:ascii="楷体_GB2312" w:eastAsia="楷体_GB2312"/>
                <w:spacing w:val="-22"/>
                <w:sz w:val="28"/>
                <w:szCs w:val="28"/>
              </w:rPr>
              <w:t>流动资产平均额</w:t>
            </w:r>
            <w:r>
              <w:rPr>
                <w:rFonts w:hint="eastAsia" w:ascii="楷体_GB2312" w:eastAsia="楷体_GB2312"/>
                <w:spacing w:val="-22"/>
                <w:sz w:val="24"/>
              </w:rPr>
              <w:t>（万元）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pacing w:val="-28"/>
                <w:sz w:val="28"/>
                <w:szCs w:val="28"/>
              </w:rPr>
              <w:t>科研生产用房（平方米</w:t>
            </w:r>
            <w:r>
              <w:rPr>
                <w:rFonts w:hint="eastAsia" w:ascii="楷体_GB2312" w:eastAsia="楷体_GB2312"/>
                <w:spacing w:val="-16"/>
                <w:sz w:val="24"/>
              </w:rPr>
              <w:t>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pacing w:val="-2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2"/>
                <w:kern w:val="0"/>
                <w:sz w:val="28"/>
                <w:szCs w:val="28"/>
              </w:rPr>
              <w:t>单位所属行业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hint="eastAsia" w:ascii="楷体_GB2312" w:eastAsia="楷体_GB2312"/>
                <w:spacing w:val="-28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（包括：专业领域、主要产品、主要经营、出口产品、营业范围、经营业绩等） </w:t>
            </w: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720" w:firstLineChars="2800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ind w:firstLine="6600" w:firstLineChars="27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（接下页）</w:t>
            </w: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（接上页）</w:t>
            </w: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0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说明</w:t>
            </w:r>
            <w:r>
              <w:rPr>
                <w:rFonts w:hint="eastAsia" w:ascii="楷体_GB2312" w:eastAsia="楷体_GB2312"/>
                <w:sz w:val="24"/>
              </w:rPr>
              <w:t>：1、凡愿意加入中国雷达行业协会的单位，请在认真阅读《中</w:t>
            </w:r>
            <w:r>
              <w:rPr>
                <w:rFonts w:hint="eastAsia" w:ascii="楷体_GB2312" w:eastAsia="楷体_GB2312"/>
                <w:kern w:val="0"/>
                <w:sz w:val="24"/>
              </w:rPr>
              <w:t>国雷达行业协会</w:t>
            </w:r>
            <w:r>
              <w:rPr>
                <w:rFonts w:hint="eastAsia" w:ascii="楷体_GB2312" w:eastAsia="楷体_GB2312"/>
                <w:sz w:val="24"/>
              </w:rPr>
              <w:t>入会须知》和《中</w:t>
            </w:r>
            <w:r>
              <w:rPr>
                <w:rFonts w:hint="eastAsia" w:ascii="楷体_GB2312" w:eastAsia="楷体_GB2312"/>
                <w:kern w:val="0"/>
                <w:sz w:val="24"/>
              </w:rPr>
              <w:t>国雷达行业协会</w:t>
            </w:r>
            <w:r>
              <w:rPr>
                <w:rFonts w:hint="eastAsia" w:ascii="楷体_GB2312" w:eastAsia="楷体_GB2312"/>
                <w:sz w:val="24"/>
              </w:rPr>
              <w:t>章程》，了解协会的性质、宗旨、任务，会员的条件、义务、权利和入会程序等要求规定后，填写此申请表，并加盖公章后与</w:t>
            </w:r>
            <w:r>
              <w:rPr>
                <w:rFonts w:hint="eastAsia" w:ascii="楷体_GB2312" w:hAnsi="宋体" w:eastAsia="楷体_GB2312" w:cs="宋体-方正超大字符集"/>
                <w:sz w:val="24"/>
              </w:rPr>
              <w:t>加</w:t>
            </w:r>
            <w:r>
              <w:rPr>
                <w:rFonts w:hint="eastAsia" w:ascii="楷体_GB2312" w:eastAsia="楷体_GB2312"/>
                <w:sz w:val="24"/>
              </w:rPr>
              <w:t>盖公章的</w:t>
            </w:r>
            <w:r>
              <w:rPr>
                <w:rFonts w:hint="eastAsia" w:ascii="楷体_GB2312" w:hAnsi="宋体" w:eastAsia="楷体_GB2312"/>
                <w:sz w:val="24"/>
              </w:rPr>
              <w:t>单</w:t>
            </w:r>
            <w:r>
              <w:rPr>
                <w:rFonts w:hint="eastAsia" w:ascii="楷体_GB2312" w:hAnsi="宋体" w:eastAsia="楷体_GB2312" w:cs="宋体-方正超大字符集"/>
                <w:sz w:val="24"/>
              </w:rPr>
              <w:t>位营业执照（复印件）以及单位基本情况、简介等材料一并</w:t>
            </w:r>
            <w:r>
              <w:rPr>
                <w:rFonts w:hint="eastAsia" w:ascii="楷体_GB2312" w:eastAsia="楷体_GB2312"/>
                <w:sz w:val="24"/>
              </w:rPr>
              <w:t>寄至北京</w:t>
            </w:r>
            <w:r>
              <w:rPr>
                <w:rFonts w:hint="eastAsia" w:ascii="楷体_GB2312" w:eastAsia="楷体_GB2312"/>
                <w:kern w:val="0"/>
                <w:sz w:val="24"/>
              </w:rPr>
              <w:t>市石景山区鲁谷路74号中国雷达行业协会秘书处（邮编：100040）</w:t>
            </w:r>
            <w:r>
              <w:rPr>
                <w:rFonts w:hint="eastAsia" w:ascii="楷体" w:hAnsi="楷体" w:eastAsia="楷体"/>
                <w:kern w:val="0"/>
                <w:sz w:val="24"/>
              </w:rPr>
              <w:t>，联系电话：010-68689035。</w:t>
            </w:r>
            <w:r>
              <w:rPr>
                <w:rFonts w:hint="eastAsia" w:ascii="楷体_GB2312" w:eastAsia="楷体_GB2312"/>
                <w:kern w:val="0"/>
                <w:sz w:val="24"/>
              </w:rPr>
              <w:t>此表复印有效。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2、表内数据材料以申请单位上一年度年报为准，要求材料真实，字迹清楚。</w:t>
            </w:r>
          </w:p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3、</w:t>
            </w:r>
            <w:r>
              <w:rPr>
                <w:rFonts w:hint="eastAsia" w:ascii="楷体" w:hAnsi="楷体" w:eastAsia="楷体"/>
                <w:sz w:val="24"/>
              </w:rPr>
              <w:t>表中“</w:t>
            </w:r>
            <w:r>
              <w:rPr>
                <w:rFonts w:hint="eastAsia" w:ascii="楷体_GB2312" w:eastAsia="楷体_GB2312"/>
                <w:sz w:val="24"/>
              </w:rPr>
              <w:t>单位性质</w:t>
            </w:r>
            <w:r>
              <w:rPr>
                <w:rFonts w:hint="eastAsia" w:ascii="楷体" w:hAnsi="楷体" w:eastAsia="楷体"/>
                <w:sz w:val="24"/>
              </w:rPr>
              <w:t>”一栏，凡是企业的单位须分别填写：</w:t>
            </w:r>
            <w:r>
              <w:rPr>
                <w:rFonts w:hint="eastAsia" w:ascii="楷体_GB2312" w:eastAsia="楷体_GB2312"/>
                <w:sz w:val="24"/>
              </w:rPr>
              <w:t>国有企业、国有控股企业、民营企业、合资企业（中外合资企业）、外资企业等。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4、此入会申请表自2021年6月22日起正式启用，此前的入会申请表同时废止。</w:t>
            </w:r>
          </w:p>
        </w:tc>
      </w:tr>
    </w:tbl>
    <w:p>
      <w:pPr>
        <w:spacing w:line="480" w:lineRule="exact"/>
        <w:rPr>
          <w:rFonts w:ascii="楷体_GB2312" w:eastAsia="楷体_GB2312"/>
          <w:sz w:val="28"/>
          <w:szCs w:val="28"/>
        </w:rPr>
      </w:pPr>
    </w:p>
    <w:p>
      <w:pPr>
        <w:spacing w:line="480" w:lineRule="exact"/>
        <w:ind w:firstLine="5740" w:firstLineChars="205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申请单位（公章）  </w:t>
      </w:r>
    </w:p>
    <w:p>
      <w:pPr>
        <w:spacing w:line="480" w:lineRule="exact"/>
        <w:ind w:firstLine="6440" w:firstLineChars="23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pPr>
        <w:spacing w:line="460" w:lineRule="exact"/>
        <w:ind w:right="-512" w:rightChars="-244"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460" w:lineRule="exact"/>
        <w:ind w:right="-512" w:rightChars="-244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附件2 </w:t>
      </w:r>
    </w:p>
    <w:p>
      <w:pPr>
        <w:spacing w:line="460" w:lineRule="exact"/>
        <w:ind w:right="-512" w:rightChars="-244"/>
        <w:rPr>
          <w:rFonts w:hint="eastAsia" w:ascii="宋体" w:hAnsi="宋体"/>
          <w:color w:val="000000"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雷达行业协会单位</w:t>
      </w:r>
      <w:r>
        <w:rPr>
          <w:rFonts w:hint="eastAsia"/>
          <w:b/>
          <w:sz w:val="32"/>
          <w:szCs w:val="32"/>
        </w:rPr>
        <w:t>会员</w:t>
      </w:r>
      <w:r>
        <w:rPr>
          <w:b/>
          <w:sz w:val="32"/>
          <w:szCs w:val="32"/>
        </w:rPr>
        <w:t>简介（模板）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一、公司基本情况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1、单位名称、地址、成立时间、公司性质、人员情况、是否上市公司股东、主管部门、法人是否有外籍人员等；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2、公司资产规模、净资产等情况等；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、公司主要资质、公司荣誉、公司诚信等；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、专利、获奖等；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5、公司科研生产条件（能力）等;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6、重点客户等。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二、公司经营情况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经营范围、主要产品、年销售收入、净利润、政府补贴。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三、公司科研情况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1、年研发投入比、科研成果、主要在研项目、研发中心/重点试验室等；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、承担国家（地区）重点工程任务情况（不涉密）。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四、其他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1、网站、公众号、期刊等；</w:t>
      </w:r>
    </w:p>
    <w:p>
      <w:pPr>
        <w:spacing w:line="560" w:lineRule="exact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2、其他情况。                          </w:t>
      </w:r>
    </w:p>
    <w:p>
      <w:pPr>
        <w:spacing w:line="480" w:lineRule="exact"/>
        <w:ind w:firstLine="5740" w:firstLineChars="205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</w:rPr>
        <w:t xml:space="preserve">申请单位（公章）  </w:t>
      </w:r>
    </w:p>
    <w:p>
      <w:pPr>
        <w:spacing w:line="480" w:lineRule="exact"/>
        <w:ind w:firstLine="6440" w:firstLineChars="23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pStyle w:val="4"/>
        <w:jc w:val="center"/>
        <w:rPr>
          <w:rStyle w:val="8"/>
          <w:rFonts w:cs="宋体"/>
          <w:b w:val="0"/>
          <w:color w:val="000000"/>
          <w:sz w:val="44"/>
          <w:szCs w:val="44"/>
        </w:rPr>
      </w:pPr>
      <w:r>
        <w:rPr>
          <w:rStyle w:val="8"/>
          <w:rFonts w:hint="eastAsia" w:cs="宋体"/>
          <w:color w:val="000000"/>
          <w:sz w:val="44"/>
          <w:szCs w:val="44"/>
        </w:rPr>
        <w:t>中国雷达行业协会入会会员</w:t>
      </w:r>
    </w:p>
    <w:p>
      <w:pPr>
        <w:pStyle w:val="4"/>
        <w:jc w:val="center"/>
        <w:rPr>
          <w:rFonts w:cs="微软雅黑"/>
          <w:b/>
          <w:color w:val="404040"/>
          <w:sz w:val="44"/>
          <w:szCs w:val="44"/>
        </w:rPr>
      </w:pPr>
      <w:r>
        <w:rPr>
          <w:rStyle w:val="8"/>
          <w:rFonts w:hint="eastAsia" w:cs="宋体"/>
          <w:color w:val="000000"/>
          <w:sz w:val="44"/>
          <w:szCs w:val="44"/>
        </w:rPr>
        <w:t>信用承诺书</w:t>
      </w:r>
    </w:p>
    <w:p>
      <w:r>
        <w:rPr>
          <w:rFonts w:hint="eastAsia"/>
        </w:rPr>
        <w:t> </w:t>
      </w: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本单位自愿加入中国雷达行业协会，根据协会信用体系建设要求，自加入协会成为会员之日起，郑重作出如下信用承诺：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一、严格遵守国家有关法律、法规，守法诚信经营，依法照章纳税，认真落实国家社会信用体系建设的相关规定和要求，自觉维护统一开放、公平竞争、规范有序的市场环境。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积极承坦和履行社会责任，构建和谐劳动关系，积极参与本行业的企业信用体系建设，自觉遵守企业信用管理规章制度，愿和全体会员一道，共同构建和维护中国雷达行业诚信、和谐、合作、共赢的信用生态环境，积极为提升协会的公共信誉做出贡献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三、建立健全安全生产管理制度，加强安全管理，杜绝重大事故的发生。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四、牢固树立底线思维，讲政治、顾大局、守规矩，不肆意散布和发表有损党和政府形象、有损协会组织声誉的言论。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五、加强企业诚信管理制度建设，在生产经营、财务管理和劳动用工管理等环节中强化信用自律。 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六、严格遵守协会章程及相关规定，切实履行会员责任和义务，及时按要求缴纳会费，上报相关数据、资料，并保证提供材料的真实性、有效性。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七、在协会组织中积极倡导和践行契约精神，讲诚信、重信誉、守信用，努力为社会提供安全、有效的产品和优质服务。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八、未经协会许可，不以协会组织的名义开展与政治、经济、经营等相关的各类活动。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九、在协会组织中或借助协会平台开展活动时，不得进行虚假宣传，不经营销售假冒伪劣产品，不侵害其他会员的合法权益，杜绝取诈等失信违约违法行为发生。</w:t>
      </w:r>
    </w:p>
    <w:p>
      <w:pPr>
        <w:spacing w:line="58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十、自觉遵守国家有关保密法律法规要求和本单位保密规章制度。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本单位严格履行以上承诺。如有失信情况发生，愿接受协会将失信行为纳入不良信用记录，接受将违信处理意见向协会系统乃至社会公布。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承诺人（法人签名）：      </w:t>
      </w:r>
    </w:p>
    <w:p>
      <w:pPr>
        <w:spacing w:line="5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单位（公章）：      </w:t>
      </w:r>
    </w:p>
    <w:p>
      <w:pPr>
        <w:spacing w:line="580" w:lineRule="exact"/>
        <w:ind w:firstLine="42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  月    日   </w:t>
      </w:r>
    </w:p>
    <w:p>
      <w:pPr>
        <w:ind w:right="-512" w:rightChars="-244" w:firstLine="883" w:firstLineChars="200"/>
        <w:jc w:val="left"/>
        <w:rPr>
          <w:rFonts w:ascii="宋体" w:hAnsi="宋体"/>
          <w:b/>
          <w:sz w:val="44"/>
          <w:szCs w:val="44"/>
        </w:rPr>
      </w:pPr>
    </w:p>
    <w:p/>
    <w:p>
      <w:pPr>
        <w:spacing w:line="560" w:lineRule="exact"/>
        <w:jc w:val="left"/>
        <w:rPr>
          <w:rFonts w:hint="eastAsia" w:ascii="宋体" w:hAnsi="宋体"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72"/>
    <w:rsid w:val="00002BC7"/>
    <w:rsid w:val="000202FC"/>
    <w:rsid w:val="00023302"/>
    <w:rsid w:val="0003055C"/>
    <w:rsid w:val="00033ED3"/>
    <w:rsid w:val="00041CD0"/>
    <w:rsid w:val="00054D86"/>
    <w:rsid w:val="00055B56"/>
    <w:rsid w:val="00063073"/>
    <w:rsid w:val="0006546A"/>
    <w:rsid w:val="0006547A"/>
    <w:rsid w:val="0006781D"/>
    <w:rsid w:val="00067908"/>
    <w:rsid w:val="00073DC8"/>
    <w:rsid w:val="00090B44"/>
    <w:rsid w:val="00091498"/>
    <w:rsid w:val="00095A24"/>
    <w:rsid w:val="000A7E89"/>
    <w:rsid w:val="000C03FC"/>
    <w:rsid w:val="000C52E7"/>
    <w:rsid w:val="000C75ED"/>
    <w:rsid w:val="000D2692"/>
    <w:rsid w:val="000F3808"/>
    <w:rsid w:val="000F4CBB"/>
    <w:rsid w:val="001029D8"/>
    <w:rsid w:val="001036EF"/>
    <w:rsid w:val="00106B0E"/>
    <w:rsid w:val="00113E2D"/>
    <w:rsid w:val="00115EA5"/>
    <w:rsid w:val="001207AD"/>
    <w:rsid w:val="00135648"/>
    <w:rsid w:val="00136611"/>
    <w:rsid w:val="00140ED8"/>
    <w:rsid w:val="00142642"/>
    <w:rsid w:val="00154757"/>
    <w:rsid w:val="001547A2"/>
    <w:rsid w:val="00173EBF"/>
    <w:rsid w:val="0017617E"/>
    <w:rsid w:val="00181C5B"/>
    <w:rsid w:val="00183845"/>
    <w:rsid w:val="001B5D1D"/>
    <w:rsid w:val="001B7E44"/>
    <w:rsid w:val="001D1235"/>
    <w:rsid w:val="001D1C09"/>
    <w:rsid w:val="001E58D5"/>
    <w:rsid w:val="001F5982"/>
    <w:rsid w:val="001F764E"/>
    <w:rsid w:val="00201792"/>
    <w:rsid w:val="00204092"/>
    <w:rsid w:val="00210C30"/>
    <w:rsid w:val="002118B8"/>
    <w:rsid w:val="0021226A"/>
    <w:rsid w:val="00233A95"/>
    <w:rsid w:val="00237C9B"/>
    <w:rsid w:val="0025343C"/>
    <w:rsid w:val="00257442"/>
    <w:rsid w:val="002673B0"/>
    <w:rsid w:val="002851B5"/>
    <w:rsid w:val="00290017"/>
    <w:rsid w:val="00291CEA"/>
    <w:rsid w:val="002A0781"/>
    <w:rsid w:val="002A176A"/>
    <w:rsid w:val="002A79F3"/>
    <w:rsid w:val="002B57B8"/>
    <w:rsid w:val="002E126A"/>
    <w:rsid w:val="002E16FF"/>
    <w:rsid w:val="002E43C9"/>
    <w:rsid w:val="002F303A"/>
    <w:rsid w:val="003015D6"/>
    <w:rsid w:val="00310A6E"/>
    <w:rsid w:val="00310C71"/>
    <w:rsid w:val="00313576"/>
    <w:rsid w:val="00316303"/>
    <w:rsid w:val="00320842"/>
    <w:rsid w:val="00324909"/>
    <w:rsid w:val="003331AD"/>
    <w:rsid w:val="00347029"/>
    <w:rsid w:val="00353BB1"/>
    <w:rsid w:val="00365576"/>
    <w:rsid w:val="00374F93"/>
    <w:rsid w:val="00380A50"/>
    <w:rsid w:val="003A4BA4"/>
    <w:rsid w:val="003B0853"/>
    <w:rsid w:val="003B11B0"/>
    <w:rsid w:val="003C7479"/>
    <w:rsid w:val="003D1432"/>
    <w:rsid w:val="003D531E"/>
    <w:rsid w:val="003E7AAF"/>
    <w:rsid w:val="003F2976"/>
    <w:rsid w:val="003F7B46"/>
    <w:rsid w:val="004045F8"/>
    <w:rsid w:val="00425C36"/>
    <w:rsid w:val="0042766D"/>
    <w:rsid w:val="00440029"/>
    <w:rsid w:val="00451282"/>
    <w:rsid w:val="00461B61"/>
    <w:rsid w:val="00480202"/>
    <w:rsid w:val="00483154"/>
    <w:rsid w:val="004A431F"/>
    <w:rsid w:val="004A5C1C"/>
    <w:rsid w:val="004B58F9"/>
    <w:rsid w:val="004B5B41"/>
    <w:rsid w:val="004C630C"/>
    <w:rsid w:val="004D632D"/>
    <w:rsid w:val="004F67F9"/>
    <w:rsid w:val="00501287"/>
    <w:rsid w:val="00524EFE"/>
    <w:rsid w:val="005303D3"/>
    <w:rsid w:val="00543978"/>
    <w:rsid w:val="00550060"/>
    <w:rsid w:val="00567F79"/>
    <w:rsid w:val="00572872"/>
    <w:rsid w:val="00576D21"/>
    <w:rsid w:val="0059361D"/>
    <w:rsid w:val="005B14D7"/>
    <w:rsid w:val="005B70F9"/>
    <w:rsid w:val="005B7143"/>
    <w:rsid w:val="005C3C27"/>
    <w:rsid w:val="005C3ECE"/>
    <w:rsid w:val="005D04C2"/>
    <w:rsid w:val="005D16AE"/>
    <w:rsid w:val="005D2C97"/>
    <w:rsid w:val="005F0057"/>
    <w:rsid w:val="006076FB"/>
    <w:rsid w:val="00610EEA"/>
    <w:rsid w:val="00623BEB"/>
    <w:rsid w:val="0064413E"/>
    <w:rsid w:val="00651E90"/>
    <w:rsid w:val="0065408C"/>
    <w:rsid w:val="00655017"/>
    <w:rsid w:val="00662FF3"/>
    <w:rsid w:val="00673A8B"/>
    <w:rsid w:val="00674E9B"/>
    <w:rsid w:val="00682CD0"/>
    <w:rsid w:val="0068656F"/>
    <w:rsid w:val="00690BF2"/>
    <w:rsid w:val="00695D6A"/>
    <w:rsid w:val="0069683D"/>
    <w:rsid w:val="006A122B"/>
    <w:rsid w:val="006A21B8"/>
    <w:rsid w:val="006A7ABB"/>
    <w:rsid w:val="006C7B16"/>
    <w:rsid w:val="006D2C3D"/>
    <w:rsid w:val="006F1A99"/>
    <w:rsid w:val="006F5690"/>
    <w:rsid w:val="00700D27"/>
    <w:rsid w:val="007101A8"/>
    <w:rsid w:val="007121C5"/>
    <w:rsid w:val="00713249"/>
    <w:rsid w:val="00717963"/>
    <w:rsid w:val="0072448F"/>
    <w:rsid w:val="00734B63"/>
    <w:rsid w:val="007360A9"/>
    <w:rsid w:val="00743514"/>
    <w:rsid w:val="00744385"/>
    <w:rsid w:val="00750C84"/>
    <w:rsid w:val="007528EA"/>
    <w:rsid w:val="0075791F"/>
    <w:rsid w:val="00763251"/>
    <w:rsid w:val="007659E8"/>
    <w:rsid w:val="007734AD"/>
    <w:rsid w:val="00783C54"/>
    <w:rsid w:val="0078460A"/>
    <w:rsid w:val="00796C58"/>
    <w:rsid w:val="007A0C3F"/>
    <w:rsid w:val="007A1F46"/>
    <w:rsid w:val="007B50A2"/>
    <w:rsid w:val="007C6621"/>
    <w:rsid w:val="007D732D"/>
    <w:rsid w:val="007E6CC0"/>
    <w:rsid w:val="007F72C7"/>
    <w:rsid w:val="008108DD"/>
    <w:rsid w:val="00813709"/>
    <w:rsid w:val="00822A53"/>
    <w:rsid w:val="00824D9D"/>
    <w:rsid w:val="00831DFD"/>
    <w:rsid w:val="00840007"/>
    <w:rsid w:val="00845355"/>
    <w:rsid w:val="00860D6D"/>
    <w:rsid w:val="00862258"/>
    <w:rsid w:val="0086409D"/>
    <w:rsid w:val="00872926"/>
    <w:rsid w:val="008868EA"/>
    <w:rsid w:val="008A6C01"/>
    <w:rsid w:val="008B5674"/>
    <w:rsid w:val="008B5948"/>
    <w:rsid w:val="008B7A15"/>
    <w:rsid w:val="008C032D"/>
    <w:rsid w:val="008C1B05"/>
    <w:rsid w:val="008C5ABF"/>
    <w:rsid w:val="008C5C41"/>
    <w:rsid w:val="008D018A"/>
    <w:rsid w:val="008D6D31"/>
    <w:rsid w:val="008D76F5"/>
    <w:rsid w:val="008D7ED5"/>
    <w:rsid w:val="008E17CD"/>
    <w:rsid w:val="008E4300"/>
    <w:rsid w:val="008E65BD"/>
    <w:rsid w:val="008F230C"/>
    <w:rsid w:val="008F5570"/>
    <w:rsid w:val="008F5D8D"/>
    <w:rsid w:val="0090469C"/>
    <w:rsid w:val="00904BE6"/>
    <w:rsid w:val="009078CD"/>
    <w:rsid w:val="009265C2"/>
    <w:rsid w:val="009329B2"/>
    <w:rsid w:val="00945AFC"/>
    <w:rsid w:val="0094762F"/>
    <w:rsid w:val="00957936"/>
    <w:rsid w:val="00986E1D"/>
    <w:rsid w:val="00991ED1"/>
    <w:rsid w:val="0099534F"/>
    <w:rsid w:val="0099787B"/>
    <w:rsid w:val="009A299D"/>
    <w:rsid w:val="009C53B0"/>
    <w:rsid w:val="009C5A77"/>
    <w:rsid w:val="009C71CB"/>
    <w:rsid w:val="009D0BDB"/>
    <w:rsid w:val="009D1476"/>
    <w:rsid w:val="009E77EA"/>
    <w:rsid w:val="00A03AAC"/>
    <w:rsid w:val="00A06B6A"/>
    <w:rsid w:val="00A10187"/>
    <w:rsid w:val="00A130D9"/>
    <w:rsid w:val="00A25963"/>
    <w:rsid w:val="00A26865"/>
    <w:rsid w:val="00A32EAB"/>
    <w:rsid w:val="00A52CFC"/>
    <w:rsid w:val="00A543CF"/>
    <w:rsid w:val="00A66E70"/>
    <w:rsid w:val="00A67E9B"/>
    <w:rsid w:val="00A738A3"/>
    <w:rsid w:val="00A97215"/>
    <w:rsid w:val="00A97A43"/>
    <w:rsid w:val="00AB1655"/>
    <w:rsid w:val="00AB23E2"/>
    <w:rsid w:val="00AC50E1"/>
    <w:rsid w:val="00AC6919"/>
    <w:rsid w:val="00AD68FC"/>
    <w:rsid w:val="00AE23ED"/>
    <w:rsid w:val="00AF09E9"/>
    <w:rsid w:val="00AF6F9B"/>
    <w:rsid w:val="00B055B1"/>
    <w:rsid w:val="00B05756"/>
    <w:rsid w:val="00B065D7"/>
    <w:rsid w:val="00B1419C"/>
    <w:rsid w:val="00B14CD5"/>
    <w:rsid w:val="00B16082"/>
    <w:rsid w:val="00B27F8C"/>
    <w:rsid w:val="00B31DC0"/>
    <w:rsid w:val="00B40F3B"/>
    <w:rsid w:val="00B4718A"/>
    <w:rsid w:val="00B53B3E"/>
    <w:rsid w:val="00B57A6D"/>
    <w:rsid w:val="00B57D94"/>
    <w:rsid w:val="00B60275"/>
    <w:rsid w:val="00B6096E"/>
    <w:rsid w:val="00B61E9E"/>
    <w:rsid w:val="00B86135"/>
    <w:rsid w:val="00B90F0B"/>
    <w:rsid w:val="00B91A94"/>
    <w:rsid w:val="00B93DAD"/>
    <w:rsid w:val="00B97A7D"/>
    <w:rsid w:val="00B97F6D"/>
    <w:rsid w:val="00BA1319"/>
    <w:rsid w:val="00BB7960"/>
    <w:rsid w:val="00BD4FB4"/>
    <w:rsid w:val="00BD6EA1"/>
    <w:rsid w:val="00BD7BC9"/>
    <w:rsid w:val="00BE401F"/>
    <w:rsid w:val="00BE43CC"/>
    <w:rsid w:val="00BF336A"/>
    <w:rsid w:val="00BF6C7B"/>
    <w:rsid w:val="00C06D0E"/>
    <w:rsid w:val="00C075F1"/>
    <w:rsid w:val="00C07835"/>
    <w:rsid w:val="00C07C79"/>
    <w:rsid w:val="00C11EEB"/>
    <w:rsid w:val="00C261F3"/>
    <w:rsid w:val="00C31440"/>
    <w:rsid w:val="00C453C7"/>
    <w:rsid w:val="00C56A0A"/>
    <w:rsid w:val="00C719AB"/>
    <w:rsid w:val="00C7395E"/>
    <w:rsid w:val="00C769A3"/>
    <w:rsid w:val="00C77AB9"/>
    <w:rsid w:val="00C86471"/>
    <w:rsid w:val="00C87FEE"/>
    <w:rsid w:val="00C96C72"/>
    <w:rsid w:val="00C974DF"/>
    <w:rsid w:val="00CA5749"/>
    <w:rsid w:val="00CC7096"/>
    <w:rsid w:val="00CF5E01"/>
    <w:rsid w:val="00D01D23"/>
    <w:rsid w:val="00D04ED5"/>
    <w:rsid w:val="00D35A66"/>
    <w:rsid w:val="00D45C14"/>
    <w:rsid w:val="00D67289"/>
    <w:rsid w:val="00D70EDA"/>
    <w:rsid w:val="00D738DE"/>
    <w:rsid w:val="00D83456"/>
    <w:rsid w:val="00DA3F05"/>
    <w:rsid w:val="00DA5E12"/>
    <w:rsid w:val="00DB1373"/>
    <w:rsid w:val="00DB3E57"/>
    <w:rsid w:val="00DB604A"/>
    <w:rsid w:val="00DB7116"/>
    <w:rsid w:val="00DC5243"/>
    <w:rsid w:val="00DC55CF"/>
    <w:rsid w:val="00DD0E23"/>
    <w:rsid w:val="00DE1995"/>
    <w:rsid w:val="00DE2E5E"/>
    <w:rsid w:val="00DE73E4"/>
    <w:rsid w:val="00DF596C"/>
    <w:rsid w:val="00DF6A2B"/>
    <w:rsid w:val="00E00A5F"/>
    <w:rsid w:val="00E0656E"/>
    <w:rsid w:val="00E212ED"/>
    <w:rsid w:val="00E215E5"/>
    <w:rsid w:val="00E23BA2"/>
    <w:rsid w:val="00E268EF"/>
    <w:rsid w:val="00E27713"/>
    <w:rsid w:val="00E31F2D"/>
    <w:rsid w:val="00E40C7D"/>
    <w:rsid w:val="00E50BE4"/>
    <w:rsid w:val="00E670BB"/>
    <w:rsid w:val="00E73237"/>
    <w:rsid w:val="00E77FFD"/>
    <w:rsid w:val="00E86A03"/>
    <w:rsid w:val="00E962EC"/>
    <w:rsid w:val="00EA059D"/>
    <w:rsid w:val="00EA0968"/>
    <w:rsid w:val="00EA6A53"/>
    <w:rsid w:val="00EA7D42"/>
    <w:rsid w:val="00EB4148"/>
    <w:rsid w:val="00EB6C19"/>
    <w:rsid w:val="00EC0EB8"/>
    <w:rsid w:val="00EC2B5D"/>
    <w:rsid w:val="00EC7FBF"/>
    <w:rsid w:val="00ED5CA2"/>
    <w:rsid w:val="00ED7F03"/>
    <w:rsid w:val="00EE2578"/>
    <w:rsid w:val="00EE59EC"/>
    <w:rsid w:val="00EE6B60"/>
    <w:rsid w:val="00EE77CE"/>
    <w:rsid w:val="00F34F63"/>
    <w:rsid w:val="00F350BF"/>
    <w:rsid w:val="00F356C5"/>
    <w:rsid w:val="00F6014F"/>
    <w:rsid w:val="00F64C69"/>
    <w:rsid w:val="00F64C8F"/>
    <w:rsid w:val="00F73EFF"/>
    <w:rsid w:val="00F902CC"/>
    <w:rsid w:val="00F90D31"/>
    <w:rsid w:val="00F91F45"/>
    <w:rsid w:val="00F94D51"/>
    <w:rsid w:val="00FB363C"/>
    <w:rsid w:val="00FC06A5"/>
    <w:rsid w:val="00FC4759"/>
    <w:rsid w:val="00FD08D1"/>
    <w:rsid w:val="00FD447C"/>
    <w:rsid w:val="00FE1E54"/>
    <w:rsid w:val="00FE3CC5"/>
    <w:rsid w:val="00FF5BF2"/>
    <w:rsid w:val="4D2D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autoSpaceDE w:val="0"/>
      <w:autoSpaceDN w:val="0"/>
    </w:pPr>
    <w:rPr>
      <w:rFonts w:ascii="宋体" w:hAnsi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2393</Words>
  <Characters>2417</Characters>
  <Lines>19</Lines>
  <Paragraphs>5</Paragraphs>
  <TotalTime>0</TotalTime>
  <ScaleCrop>false</ScaleCrop>
  <LinksUpToDate>false</LinksUpToDate>
  <CharactersWithSpaces>2600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2022-03-29T05:06:00Z</dcterms:created>
  <dc:creator>微软用户</dc:creator>
  <cp:lastModifiedBy>MEMME</cp:lastModifiedBy>
  <cp:lastPrinted>2022-03-29T02:56:00Z</cp:lastPrinted>
  <dcterms:modified xsi:type="dcterms:W3CDTF">2023-07-12T05:08:41Z</dcterms:modified>
  <dc:title>算机、光电设备、软件、系统工程、电子仪器仪表、电子制造设备、元器件、集成电路、原材料、辅料等相关生产企业、科研机构、服务等同行者加盟我协会，以共同开拓创新，发展雷达行业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36B5414B23B04E668C27A931E605D8AE_13</vt:lpwstr>
  </property>
</Properties>
</file>